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A6" w:rsidRDefault="002D5FA6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D5FA6" w:rsidRDefault="002D5FA6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528E9" w:rsidRDefault="000561A8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CODE OF CONDUCT</w:t>
      </w:r>
    </w:p>
    <w:p w:rsidR="002D5FA6" w:rsidRPr="002D5FA6" w:rsidRDefault="002D5FA6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B96" w:rsidRDefault="007E0B96" w:rsidP="006D0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876" w:type="dxa"/>
        <w:tblLook w:val="04A0"/>
      </w:tblPr>
      <w:tblGrid>
        <w:gridCol w:w="741"/>
        <w:gridCol w:w="7327"/>
        <w:gridCol w:w="1808"/>
      </w:tblGrid>
      <w:tr w:rsidR="007E0B96" w:rsidTr="002D5FA6">
        <w:trPr>
          <w:trHeight w:val="489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7E0B96" w:rsidRDefault="007E0B9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27" w:type="dxa"/>
            <w:tcBorders>
              <w:top w:val="nil"/>
              <w:left w:val="nil"/>
              <w:bottom w:val="nil"/>
            </w:tcBorders>
          </w:tcPr>
          <w:p w:rsidR="007A7DE9" w:rsidRDefault="000561A8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Code of Conduct</w:t>
            </w:r>
            <w:r w:rsidR="00F53E1B">
              <w:rPr>
                <w:rFonts w:ascii="Arial" w:hAnsi="Arial" w:cs="Arial"/>
                <w:sz w:val="24"/>
                <w:szCs w:val="24"/>
              </w:rPr>
              <w:t xml:space="preserve"> under Clause 49</w:t>
            </w:r>
          </w:p>
          <w:p w:rsidR="005D29E2" w:rsidRDefault="005D29E2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E0B96" w:rsidRDefault="007E0B9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5FA6" w:rsidRDefault="006C2ACC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5C8">
              <w:rPr>
                <w:rFonts w:ascii="Arial" w:hAnsi="Arial" w:cs="Arial"/>
                <w:sz w:val="24"/>
                <w:szCs w:val="24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4" o:title=""/>
                </v:shape>
                <o:OLEObject Type="Embed" ProgID="AcroExch.Document.7" ShapeID="_x0000_i1025" DrawAspect="Icon" ObjectID="_1633525182" r:id="rId5"/>
              </w:object>
            </w:r>
          </w:p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503" w:rsidTr="002D5FA6">
        <w:trPr>
          <w:trHeight w:val="26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B96" w:rsidTr="002D5FA6">
        <w:trPr>
          <w:trHeight w:val="13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0B96" w:rsidRDefault="007E0B9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27" w:type="dxa"/>
            <w:tcBorders>
              <w:top w:val="nil"/>
              <w:left w:val="nil"/>
              <w:bottom w:val="nil"/>
            </w:tcBorders>
          </w:tcPr>
          <w:p w:rsidR="002D5FA6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9E2" w:rsidRDefault="000561A8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Code of Fair Disclosure</w:t>
            </w:r>
            <w:bookmarkStart w:id="0" w:name="_GoBack"/>
            <w:bookmarkEnd w:id="0"/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E0B96" w:rsidRDefault="00A162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5C8">
              <w:rPr>
                <w:rFonts w:ascii="Arial" w:hAnsi="Arial" w:cs="Arial"/>
                <w:sz w:val="24"/>
                <w:szCs w:val="24"/>
              </w:rPr>
              <w:object w:dxaOrig="1551" w:dyaOrig="1004">
                <v:shape id="_x0000_i1026" type="#_x0000_t75" style="width:77.25pt;height:50.25pt" o:ole="">
                  <v:imagedata r:id="rId6" o:title=""/>
                </v:shape>
                <o:OLEObject Type="Embed" ProgID="AcroExch.Document.7" ShapeID="_x0000_i1026" DrawAspect="Icon" ObjectID="_1633525183" r:id="rId7"/>
              </w:object>
            </w:r>
          </w:p>
        </w:tc>
      </w:tr>
      <w:tr w:rsidR="003A4503" w:rsidTr="002D5FA6">
        <w:trPr>
          <w:trHeight w:val="26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9E2" w:rsidTr="002D5FA6">
        <w:trPr>
          <w:trHeight w:val="141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9E2" w:rsidRDefault="005D29E2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27" w:type="dxa"/>
            <w:tcBorders>
              <w:top w:val="nil"/>
              <w:left w:val="nil"/>
              <w:bottom w:val="nil"/>
            </w:tcBorders>
          </w:tcPr>
          <w:p w:rsidR="002D5FA6" w:rsidRPr="000561A8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5FA6" w:rsidRPr="000561A8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61A8" w:rsidRPr="000561A8" w:rsidRDefault="000561A8" w:rsidP="000561A8">
            <w:pPr>
              <w:pStyle w:val="Default"/>
            </w:pPr>
            <w:r w:rsidRPr="000561A8">
              <w:rPr>
                <w:bCs/>
              </w:rPr>
              <w:t xml:space="preserve">Code of Conduct  to Regulate, Monitor and </w:t>
            </w:r>
          </w:p>
          <w:p w:rsidR="005D29E2" w:rsidRPr="000561A8" w:rsidRDefault="000561A8" w:rsidP="000561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1A8">
              <w:rPr>
                <w:rFonts w:ascii="Arial" w:hAnsi="Arial" w:cs="Arial"/>
                <w:bCs/>
                <w:sz w:val="24"/>
                <w:szCs w:val="24"/>
              </w:rPr>
              <w:t>Report Trading by Insiders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D29E2" w:rsidRDefault="007D79A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5C8">
              <w:rPr>
                <w:rFonts w:ascii="Arial" w:hAnsi="Arial" w:cs="Arial"/>
                <w:sz w:val="24"/>
                <w:szCs w:val="24"/>
              </w:rPr>
              <w:object w:dxaOrig="1551" w:dyaOrig="1004">
                <v:shape id="_x0000_i1027" type="#_x0000_t75" style="width:77.25pt;height:50.25pt" o:ole="">
                  <v:imagedata r:id="rId8" o:title=""/>
                </v:shape>
                <o:OLEObject Type="Embed" ProgID="AcroExch.Document.7" ShapeID="_x0000_i1027" DrawAspect="Icon" ObjectID="_1633525184" r:id="rId9"/>
              </w:object>
            </w:r>
          </w:p>
        </w:tc>
      </w:tr>
    </w:tbl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E0B96" w:rsidRPr="007E0B96" w:rsidRDefault="007E0B96" w:rsidP="007E0B9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0B96" w:rsidRPr="007E0B96" w:rsidSect="007E0B96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0B96"/>
    <w:rsid w:val="000561A8"/>
    <w:rsid w:val="000844DC"/>
    <w:rsid w:val="00185958"/>
    <w:rsid w:val="00272D87"/>
    <w:rsid w:val="002D5FA6"/>
    <w:rsid w:val="003A4503"/>
    <w:rsid w:val="003C3C18"/>
    <w:rsid w:val="00416AE3"/>
    <w:rsid w:val="004E42F4"/>
    <w:rsid w:val="004E685F"/>
    <w:rsid w:val="005D29E2"/>
    <w:rsid w:val="006315C8"/>
    <w:rsid w:val="006C2ACC"/>
    <w:rsid w:val="006D0664"/>
    <w:rsid w:val="00761144"/>
    <w:rsid w:val="007A503F"/>
    <w:rsid w:val="007A7DE9"/>
    <w:rsid w:val="007D79A3"/>
    <w:rsid w:val="007E0B96"/>
    <w:rsid w:val="00823DE8"/>
    <w:rsid w:val="008459FA"/>
    <w:rsid w:val="008E0CEB"/>
    <w:rsid w:val="009F54D1"/>
    <w:rsid w:val="00A16203"/>
    <w:rsid w:val="00A423B1"/>
    <w:rsid w:val="00BD6306"/>
    <w:rsid w:val="00C14E39"/>
    <w:rsid w:val="00CF0060"/>
    <w:rsid w:val="00D80901"/>
    <w:rsid w:val="00DF3B7C"/>
    <w:rsid w:val="00E504F4"/>
    <w:rsid w:val="00E528E9"/>
    <w:rsid w:val="00E619A9"/>
    <w:rsid w:val="00F53E1B"/>
    <w:rsid w:val="00FD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61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61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 Auto Industries Ltd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Pulkit Bhasin</dc:creator>
  <cp:lastModifiedBy>webdesign</cp:lastModifiedBy>
  <cp:revision>2</cp:revision>
  <cp:lastPrinted>2014-11-15T06:02:00Z</cp:lastPrinted>
  <dcterms:created xsi:type="dcterms:W3CDTF">2019-10-25T10:42:00Z</dcterms:created>
  <dcterms:modified xsi:type="dcterms:W3CDTF">2019-10-25T10:42:00Z</dcterms:modified>
</cp:coreProperties>
</file>